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83"/>
      </w:tblGrid>
      <w:tr w:rsidR="00615F72" w:rsidRPr="00B62923" w14:paraId="6084101E"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3C3993CB" w14:textId="77777777" w:rsidR="00615F72" w:rsidRPr="00B62923" w:rsidRDefault="00AD7BEF" w:rsidP="00180D58">
            <w:pPr>
              <w:wordWrap/>
              <w:spacing w:after="0" w:line="240" w:lineRule="auto"/>
              <w:rPr>
                <w:rFonts w:ascii="SimSun" w:eastAsia="SimSun" w:hAnsi="SimSun"/>
                <w:b/>
                <w:bCs/>
                <w:color w:val="203A7B"/>
              </w:rPr>
            </w:pPr>
            <w:bookmarkStart w:id="0" w:name="_top"/>
            <w:bookmarkEnd w:id="0"/>
            <w:r w:rsidRPr="00B62923">
              <w:rPr>
                <w:rFonts w:ascii="SimSun" w:eastAsia="SimSun" w:hAnsi="SimSun"/>
                <w:b/>
                <w:color w:val="203A7B"/>
                <w:lang w:val="zh-CN" w:bidi="zh-CN"/>
              </w:rPr>
              <w:t>IB PYP 君西未来国际学校</w:t>
            </w:r>
          </w:p>
          <w:p w14:paraId="07E7B26F" w14:textId="77777777" w:rsidR="00615F72" w:rsidRPr="00B62923" w:rsidRDefault="00615F72" w:rsidP="00EF54AD">
            <w:pPr>
              <w:wordWrap/>
              <w:spacing w:after="0" w:line="240" w:lineRule="auto"/>
              <w:jc w:val="center"/>
              <w:rPr>
                <w:rFonts w:ascii="SimSun" w:eastAsia="SimSun" w:hAnsi="SimSun"/>
                <w:b/>
                <w:bCs/>
                <w:color w:val="203A7B"/>
              </w:rPr>
            </w:pPr>
          </w:p>
          <w:p w14:paraId="5EB4FE13" w14:textId="77777777" w:rsidR="00615F72" w:rsidRPr="00B62923" w:rsidRDefault="00AD7BEF" w:rsidP="00EF54AD">
            <w:pPr>
              <w:wordWrap/>
              <w:spacing w:after="0" w:line="240" w:lineRule="auto"/>
              <w:jc w:val="center"/>
              <w:rPr>
                <w:rFonts w:ascii="SimSun" w:eastAsia="SimSun" w:hAnsi="SimSun"/>
              </w:rPr>
            </w:pPr>
            <w:r w:rsidRPr="00B62923">
              <w:rPr>
                <w:rFonts w:ascii="SimSun" w:eastAsia="SimSun" w:hAnsi="SimSun"/>
                <w:b/>
                <w:color w:val="203A7B"/>
                <w:lang w:val="zh-CN" w:bidi="zh-CN"/>
              </w:rPr>
              <w:t>2024 IB 项目探究单元指南</w:t>
            </w:r>
          </w:p>
        </w:tc>
      </w:tr>
    </w:tbl>
    <w:p w14:paraId="456B3A58" w14:textId="77777777" w:rsidR="00615F72" w:rsidRPr="00B62923" w:rsidRDefault="00615F72" w:rsidP="00EF54AD">
      <w:pPr>
        <w:wordWrap/>
        <w:spacing w:after="0" w:line="240" w:lineRule="auto"/>
        <w:rPr>
          <w:rFonts w:ascii="SimSun" w:eastAsia="SimSun" w:hAnsi="SimSun"/>
        </w:rPr>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58"/>
        <w:gridCol w:w="1880"/>
        <w:gridCol w:w="2503"/>
        <w:gridCol w:w="3861"/>
      </w:tblGrid>
      <w:tr w:rsidR="00615F72" w:rsidRPr="00B62923" w14:paraId="76D0E2FD"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3DAA2DF1" w14:textId="77777777" w:rsidR="00615F72" w:rsidRPr="00B62923" w:rsidRDefault="00AD7BEF" w:rsidP="00EF54AD">
            <w:pPr>
              <w:wordWrap/>
              <w:spacing w:after="0" w:line="240" w:lineRule="auto"/>
              <w:jc w:val="center"/>
              <w:rPr>
                <w:rFonts w:ascii="SimSun" w:eastAsia="SimSun" w:hAnsi="SimSun"/>
                <w:b/>
                <w:bCs/>
                <w:color w:val="203A7B"/>
              </w:rPr>
            </w:pPr>
            <w:r w:rsidRPr="00B62923">
              <w:rPr>
                <w:rFonts w:ascii="SimSun" w:eastAsia="SimSun" w:hAnsi="SimSun"/>
                <w:b/>
                <w:color w:val="203A7B"/>
                <w:lang w:val="zh-CN" w:bidi="zh-CN"/>
              </w:rPr>
              <w:t>年级</w:t>
            </w:r>
          </w:p>
        </w:tc>
        <w:tc>
          <w:tcPr>
            <w:tcW w:w="1880" w:type="dxa"/>
            <w:tcBorders>
              <w:top w:val="single" w:sz="9" w:space="0" w:color="6182D6"/>
              <w:left w:val="single" w:sz="9" w:space="0" w:color="6182D6"/>
              <w:bottom w:val="single" w:sz="9" w:space="0" w:color="6182D6"/>
              <w:right w:val="single" w:sz="9" w:space="0" w:color="6182D6"/>
            </w:tcBorders>
            <w:vAlign w:val="center"/>
          </w:tcPr>
          <w:p w14:paraId="44B14693" w14:textId="77777777" w:rsidR="00615F72" w:rsidRPr="00B62923" w:rsidRDefault="00AD7BEF" w:rsidP="00EF54AD">
            <w:pPr>
              <w:wordWrap/>
              <w:spacing w:after="0" w:line="240" w:lineRule="auto"/>
              <w:jc w:val="center"/>
              <w:rPr>
                <w:rFonts w:ascii="SimSun" w:eastAsia="SimSun" w:hAnsi="SimSun"/>
                <w:b/>
                <w:bCs/>
              </w:rPr>
            </w:pPr>
            <w:r w:rsidRPr="00B62923">
              <w:rPr>
                <w:rFonts w:ascii="SimSun" w:eastAsia="SimSun" w:hAnsi="SimSun"/>
                <w:b/>
                <w:lang w:val="zh-CN" w:bidi="zh-CN"/>
              </w:rPr>
              <w:t>6年级</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5FED4EF1" w14:textId="094F2049" w:rsidR="00615F72" w:rsidRPr="00B62923" w:rsidRDefault="00AD7BEF" w:rsidP="00EF54AD">
            <w:pPr>
              <w:wordWrap/>
              <w:spacing w:after="0" w:line="240" w:lineRule="auto"/>
              <w:jc w:val="center"/>
              <w:rPr>
                <w:rFonts w:ascii="SimSun" w:eastAsia="SimSun" w:hAnsi="SimSun"/>
                <w:b/>
                <w:bCs/>
                <w:color w:val="203A7B"/>
              </w:rPr>
            </w:pPr>
            <w:r w:rsidRPr="00B62923">
              <w:rPr>
                <w:rFonts w:ascii="SimSun" w:eastAsia="SimSun" w:hAnsi="SimSun"/>
                <w:b/>
                <w:color w:val="203A7B"/>
                <w:lang w:val="zh-CN" w:bidi="zh-CN"/>
              </w:rPr>
              <w:t>活动时间：</w:t>
            </w:r>
          </w:p>
        </w:tc>
        <w:tc>
          <w:tcPr>
            <w:tcW w:w="3861" w:type="dxa"/>
            <w:tcBorders>
              <w:top w:val="single" w:sz="9" w:space="0" w:color="6182D6"/>
              <w:left w:val="single" w:sz="9" w:space="0" w:color="6182D6"/>
              <w:bottom w:val="single" w:sz="9" w:space="0" w:color="6182D6"/>
              <w:right w:val="single" w:sz="9" w:space="0" w:color="6182D6"/>
            </w:tcBorders>
            <w:vAlign w:val="center"/>
          </w:tcPr>
          <w:p w14:paraId="2DFA4FB7" w14:textId="77777777" w:rsidR="00615F72" w:rsidRPr="007628F9" w:rsidRDefault="00AD7BEF" w:rsidP="00EF54AD">
            <w:pPr>
              <w:wordWrap/>
              <w:spacing w:after="0" w:line="240" w:lineRule="auto"/>
              <w:jc w:val="center"/>
              <w:rPr>
                <w:rFonts w:asciiTheme="minorEastAsia" w:hAnsiTheme="minorEastAsia"/>
                <w:b/>
                <w:bCs/>
              </w:rPr>
            </w:pPr>
            <w:r w:rsidRPr="007628F9">
              <w:rPr>
                <w:rFonts w:asciiTheme="minorEastAsia" w:hAnsiTheme="minorEastAsia"/>
                <w:b/>
                <w:lang w:val="zh-CN" w:bidi="zh-CN"/>
              </w:rPr>
              <w:t>2024.6.11.~7.17.</w:t>
            </w:r>
          </w:p>
        </w:tc>
      </w:tr>
    </w:tbl>
    <w:p w14:paraId="46A0F700" w14:textId="77777777" w:rsidR="00615F72" w:rsidRPr="00B62923" w:rsidRDefault="00615F72" w:rsidP="00EF54AD">
      <w:pPr>
        <w:wordWrap/>
        <w:spacing w:after="0" w:line="240" w:lineRule="auto"/>
        <w:rPr>
          <w:rFonts w:ascii="SimSun" w:eastAsia="SimSun" w:hAnsi="SimSun"/>
        </w:rPr>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26"/>
      </w:tblGrid>
      <w:tr w:rsidR="00615F72" w:rsidRPr="00B62923" w14:paraId="1A002593"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283094D7" w14:textId="77777777" w:rsidR="00615F72" w:rsidRPr="002169E4" w:rsidRDefault="00AD7BEF" w:rsidP="00EF54AD">
            <w:pPr>
              <w:wordWrap/>
              <w:spacing w:after="0" w:line="240" w:lineRule="auto"/>
              <w:rPr>
                <w:rFonts w:ascii="SimSun" w:eastAsia="SimSun" w:hAnsi="SimSun"/>
                <w:b/>
                <w:bCs/>
                <w:szCs w:val="20"/>
              </w:rPr>
            </w:pPr>
            <w:r w:rsidRPr="002169E4">
              <w:rPr>
                <w:rFonts w:ascii="SimSun" w:eastAsia="SimSun" w:hAnsi="SimSun"/>
                <w:b/>
                <w:szCs w:val="20"/>
                <w:lang w:val="zh-CN" w:bidi="zh-CN"/>
              </w:rPr>
              <w:t>家长您好！</w:t>
            </w:r>
          </w:p>
          <w:p w14:paraId="6ACACDC6" w14:textId="77777777" w:rsidR="00615F72" w:rsidRPr="002169E4" w:rsidRDefault="00AD7BEF" w:rsidP="00EF54AD">
            <w:pPr>
              <w:wordWrap/>
              <w:spacing w:after="0" w:line="240" w:lineRule="auto"/>
              <w:rPr>
                <w:rFonts w:ascii="SimSun" w:eastAsia="SimSun" w:hAnsi="SimSun"/>
                <w:b/>
                <w:bCs/>
                <w:szCs w:val="20"/>
              </w:rPr>
            </w:pPr>
            <w:r w:rsidRPr="002169E4">
              <w:rPr>
                <w:rFonts w:ascii="SimSun" w:eastAsia="SimSun" w:hAnsi="SimSun"/>
                <w:b/>
                <w:szCs w:val="20"/>
                <w:lang w:val="zh-CN" w:bidi="zh-CN"/>
              </w:rPr>
              <w:t>本文为君西未来国际学校IB探究单元的活动指南。</w:t>
            </w:r>
          </w:p>
          <w:tbl>
            <w:tblPr>
              <w:tblpPr w:leftFromText="28" w:rightFromText="28" w:topFromText="28" w:bottomFromText="28" w:vertAnchor="text" w:tblpX="6885" w:tblpY="708"/>
              <w:tblOverlap w:val="never"/>
              <w:tblW w:w="2401"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571"/>
              <w:gridCol w:w="830"/>
            </w:tblGrid>
            <w:tr w:rsidR="00615F72" w:rsidRPr="002169E4" w14:paraId="6F0C1966" w14:textId="77777777" w:rsidTr="00EF54AD">
              <w:trPr>
                <w:trHeight w:val="824"/>
              </w:trPr>
              <w:tc>
                <w:tcPr>
                  <w:tcW w:w="1571" w:type="dxa"/>
                  <w:tcBorders>
                    <w:top w:val="dashed" w:sz="3" w:space="0" w:color="3057B9"/>
                    <w:left w:val="dashed" w:sz="3" w:space="0" w:color="3057B9"/>
                    <w:bottom w:val="dashed" w:sz="3" w:space="0" w:color="3057B9"/>
                    <w:right w:val="none" w:sz="3" w:space="0" w:color="000000"/>
                  </w:tcBorders>
                  <w:vAlign w:val="center"/>
                </w:tcPr>
                <w:p w14:paraId="014524B0" w14:textId="77777777" w:rsidR="00615F72" w:rsidRPr="002169E4" w:rsidRDefault="00AD7BEF" w:rsidP="00EF54AD">
                  <w:pPr>
                    <w:wordWrap/>
                    <w:spacing w:after="0" w:line="240" w:lineRule="auto"/>
                    <w:rPr>
                      <w:rFonts w:ascii="SimSun" w:eastAsia="SimSun" w:hAnsi="SimSun"/>
                      <w:sz w:val="16"/>
                      <w:szCs w:val="20"/>
                    </w:rPr>
                  </w:pPr>
                  <w:r w:rsidRPr="002169E4">
                    <w:rPr>
                      <w:rFonts w:ascii="SimSun" w:eastAsia="SimSun" w:hAnsi="SimSun"/>
                      <w:b/>
                      <w:noProof/>
                      <w:szCs w:val="20"/>
                      <w:lang w:eastAsia="ko-KR"/>
                    </w:rPr>
                    <w:drawing>
                      <wp:inline distT="0" distB="0" distL="0" distR="0" wp14:anchorId="73438C9A" wp14:editId="0175E763">
                        <wp:extent cx="217297" cy="228981"/>
                        <wp:effectExtent l="0" t="0" r="0" b="0"/>
                        <wp:docPr id="7" name="그림 %d 7"/>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88.bmp"/>
                                <pic:cNvPicPr/>
                              </pic:nvPicPr>
                              <pic:blipFill>
                                <a:blip r:embed="rId7"/>
                                <a:stretch>
                                  <a:fillRect/>
                                </a:stretch>
                              </pic:blipFill>
                              <pic:spPr>
                                <a:xfrm>
                                  <a:off x="0" y="0"/>
                                  <a:ext cx="217297" cy="228981"/>
                                </a:xfrm>
                                <a:prstGeom prst="rect">
                                  <a:avLst/>
                                </a:prstGeom>
                                <a:effectLst/>
                              </pic:spPr>
                            </pic:pic>
                          </a:graphicData>
                        </a:graphic>
                      </wp:inline>
                    </w:drawing>
                  </w:r>
                  <w:r w:rsidRPr="002169E4">
                    <w:rPr>
                      <w:rFonts w:ascii="SimSun" w:eastAsia="SimSun" w:hAnsi="SimSun"/>
                      <w:sz w:val="16"/>
                      <w:szCs w:val="20"/>
                      <w:lang w:val="zh-CN" w:bidi="zh-CN"/>
                    </w:rPr>
                    <w:t xml:space="preserve">IB探究单元 </w:t>
                  </w:r>
                </w:p>
                <w:p w14:paraId="549D1BE0" w14:textId="77777777" w:rsidR="00615F72" w:rsidRPr="002169E4" w:rsidRDefault="00AD7BEF" w:rsidP="00EF54AD">
                  <w:pPr>
                    <w:wordWrap/>
                    <w:spacing w:after="0" w:line="240" w:lineRule="auto"/>
                    <w:rPr>
                      <w:rFonts w:ascii="SimSun" w:eastAsia="SimSun" w:hAnsi="SimSun"/>
                      <w:b/>
                      <w:bCs/>
                      <w:szCs w:val="20"/>
                    </w:rPr>
                  </w:pPr>
                  <w:r w:rsidRPr="002169E4">
                    <w:rPr>
                      <w:rFonts w:ascii="SimSun" w:eastAsia="SimSun" w:hAnsi="SimSun"/>
                      <w:sz w:val="16"/>
                      <w:szCs w:val="20"/>
                      <w:lang w:val="zh-CN" w:bidi="zh-CN"/>
                    </w:rPr>
                    <w:t>家长视频指南</w:t>
                  </w:r>
                </w:p>
              </w:tc>
              <w:tc>
                <w:tcPr>
                  <w:tcW w:w="830" w:type="dxa"/>
                  <w:tcBorders>
                    <w:top w:val="dashed" w:sz="3" w:space="0" w:color="3057B9"/>
                    <w:left w:val="none" w:sz="3" w:space="0" w:color="000000"/>
                    <w:bottom w:val="dashed" w:sz="3" w:space="0" w:color="3057B9"/>
                    <w:right w:val="dashed" w:sz="3" w:space="0" w:color="3057B9"/>
                  </w:tcBorders>
                  <w:vAlign w:val="center"/>
                </w:tcPr>
                <w:p w14:paraId="2A433319" w14:textId="77777777" w:rsidR="00615F72" w:rsidRPr="002169E4" w:rsidRDefault="00AD7BEF" w:rsidP="00EF54AD">
                  <w:pPr>
                    <w:wordWrap/>
                    <w:spacing w:after="0" w:line="240" w:lineRule="auto"/>
                    <w:rPr>
                      <w:rFonts w:ascii="SimSun" w:eastAsia="SimSun" w:hAnsi="SimSun"/>
                      <w:b/>
                      <w:bCs/>
                      <w:szCs w:val="20"/>
                    </w:rPr>
                  </w:pPr>
                  <w:r w:rsidRPr="002169E4">
                    <w:rPr>
                      <w:rFonts w:ascii="SimSun" w:eastAsia="SimSun" w:hAnsi="SimSun"/>
                      <w:b/>
                      <w:noProof/>
                      <w:szCs w:val="20"/>
                      <w:lang w:eastAsia="ko-KR"/>
                    </w:rPr>
                    <w:drawing>
                      <wp:inline distT="0" distB="0" distL="0" distR="0" wp14:anchorId="233A62C2" wp14:editId="11EB833F">
                        <wp:extent cx="451104" cy="442214"/>
                        <wp:effectExtent l="0" t="0" r="0" b="0"/>
                        <wp:docPr id="8" name="그림 %d 8"/>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89.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3E375DA8" w14:textId="77777777" w:rsidR="00615F72" w:rsidRPr="002169E4" w:rsidRDefault="00AD7BEF" w:rsidP="00EF54AD">
            <w:pPr>
              <w:wordWrap/>
              <w:spacing w:after="0" w:line="240" w:lineRule="auto"/>
              <w:rPr>
                <w:rFonts w:ascii="SimSun" w:eastAsia="SimSun" w:hAnsi="SimSun"/>
                <w:b/>
                <w:bCs/>
                <w:szCs w:val="20"/>
              </w:rPr>
            </w:pPr>
            <w:r w:rsidRPr="002169E4">
              <w:rPr>
                <w:rFonts w:ascii="SimSun" w:eastAsia="SimSun" w:hAnsi="SimSun"/>
                <w:b/>
                <w:szCs w:val="20"/>
                <w:lang w:val="zh-CN" w:bidi="zh-CN"/>
              </w:rPr>
              <w:t>本指南将帮助各位家长详细了解上述时间内该年级IB探究单元的具体内容。为了孩子的健康成长，希望家长能认真了解学校教育课程的运营情况，共同助力学生的求学之路。</w:t>
            </w:r>
          </w:p>
          <w:p w14:paraId="6D10DCC1" w14:textId="77777777" w:rsidR="00615F72" w:rsidRPr="002169E4" w:rsidRDefault="00AD7BEF" w:rsidP="00EF54AD">
            <w:pPr>
              <w:wordWrap/>
              <w:spacing w:after="0" w:line="240" w:lineRule="auto"/>
              <w:rPr>
                <w:rFonts w:ascii="SimSun" w:eastAsia="SimSun" w:hAnsi="SimSun"/>
                <w:b/>
                <w:bCs/>
                <w:szCs w:val="20"/>
              </w:rPr>
            </w:pPr>
            <w:r w:rsidRPr="002169E4">
              <w:rPr>
                <w:rFonts w:ascii="SimSun" w:eastAsia="SimSun" w:hAnsi="SimSun"/>
                <w:b/>
                <w:szCs w:val="20"/>
                <w:lang w:val="zh-CN" w:bidi="zh-CN"/>
              </w:rPr>
              <w:t xml:space="preserve">感谢各位家长的关注与配合。 </w:t>
            </w:r>
          </w:p>
          <w:p w14:paraId="3AF1D971" w14:textId="1C914E5E" w:rsidR="00615F72" w:rsidRDefault="00AD7BEF" w:rsidP="00EF54AD">
            <w:pPr>
              <w:wordWrap/>
              <w:spacing w:after="0" w:line="240" w:lineRule="auto"/>
              <w:rPr>
                <w:rFonts w:ascii="SimSun" w:eastAsia="SimSun" w:hAnsi="SimSun"/>
                <w:b/>
                <w:color w:val="FFC000" w:themeColor="accent4"/>
                <w:szCs w:val="20"/>
                <w:lang w:val="zh-CN" w:bidi="zh-CN"/>
              </w:rPr>
            </w:pPr>
            <w:r w:rsidRPr="002169E4">
              <w:rPr>
                <w:rFonts w:ascii="SimSun" w:eastAsia="SimSun" w:hAnsi="SimSun"/>
                <w:b/>
                <w:color w:val="FFC000" w:themeColor="accent4"/>
                <w:szCs w:val="20"/>
                <w:lang w:val="zh-CN" w:bidi="zh-CN"/>
              </w:rPr>
              <w:t>*活动日期及详情将根据年级具体情况调整。</w:t>
            </w:r>
          </w:p>
          <w:p w14:paraId="0D783A74" w14:textId="5867207F" w:rsidR="002169E4" w:rsidRDefault="002169E4" w:rsidP="00EF54AD">
            <w:pPr>
              <w:wordWrap/>
              <w:spacing w:after="0" w:line="240" w:lineRule="auto"/>
              <w:rPr>
                <w:rFonts w:ascii="SimSun" w:eastAsia="SimSun" w:hAnsi="SimSun"/>
                <w:b/>
                <w:color w:val="FFC000" w:themeColor="accent4"/>
                <w:szCs w:val="20"/>
                <w:lang w:val="zh-CN" w:bidi="zh-CN"/>
              </w:rPr>
            </w:pPr>
          </w:p>
          <w:p w14:paraId="0756965C" w14:textId="1FD30251" w:rsidR="002169E4" w:rsidRDefault="002169E4" w:rsidP="00EF54AD">
            <w:pPr>
              <w:wordWrap/>
              <w:spacing w:after="0" w:line="240" w:lineRule="auto"/>
              <w:rPr>
                <w:rFonts w:ascii="SimSun" w:eastAsia="SimSun" w:hAnsi="SimSun"/>
                <w:b/>
                <w:color w:val="FFC000" w:themeColor="accent4"/>
                <w:szCs w:val="20"/>
                <w:lang w:val="zh-CN" w:bidi="zh-CN"/>
              </w:rPr>
            </w:pPr>
          </w:p>
          <w:p w14:paraId="7D0CAE6B" w14:textId="77777777" w:rsidR="002169E4" w:rsidRPr="002169E4" w:rsidRDefault="002169E4" w:rsidP="00EF54AD">
            <w:pPr>
              <w:wordWrap/>
              <w:spacing w:after="0" w:line="240" w:lineRule="auto"/>
              <w:rPr>
                <w:rFonts w:ascii="SimSun" w:eastAsia="SimSun" w:hAnsi="SimSun"/>
                <w:b/>
                <w:bCs/>
                <w:color w:val="FFC000" w:themeColor="accent4"/>
                <w:szCs w:val="20"/>
              </w:rPr>
            </w:pPr>
          </w:p>
          <w:p w14:paraId="6B2F8B4E" w14:textId="20F6673A" w:rsidR="00615F72" w:rsidRPr="00B62923" w:rsidRDefault="00AD7BEF" w:rsidP="00EF54AD">
            <w:pPr>
              <w:wordWrap/>
              <w:spacing w:after="0" w:line="240" w:lineRule="auto"/>
              <w:jc w:val="right"/>
              <w:rPr>
                <w:rFonts w:ascii="SimSun" w:eastAsia="SimSun" w:hAnsi="SimSun"/>
              </w:rPr>
            </w:pPr>
            <w:r w:rsidRPr="002169E4">
              <w:rPr>
                <w:rFonts w:ascii="SimSun" w:eastAsia="SimSun" w:hAnsi="SimSun"/>
                <w:b/>
                <w:szCs w:val="20"/>
                <w:lang w:val="zh-CN" w:bidi="zh-CN"/>
              </w:rPr>
              <w:t>君西未来国际学校</w:t>
            </w:r>
          </w:p>
        </w:tc>
      </w:tr>
    </w:tbl>
    <w:p w14:paraId="12AE4428" w14:textId="77777777" w:rsidR="00615F72" w:rsidRPr="00B62923" w:rsidRDefault="00615F72" w:rsidP="00EF54AD">
      <w:pPr>
        <w:wordWrap/>
        <w:spacing w:after="0" w:line="240" w:lineRule="auto"/>
        <w:rPr>
          <w:rFonts w:ascii="SimSun" w:eastAsia="SimSun" w:hAnsi="SimSun"/>
        </w:rPr>
      </w:pPr>
    </w:p>
    <w:p w14:paraId="42797E82" w14:textId="3FEDAA7B" w:rsidR="00615F72" w:rsidRPr="00B62923" w:rsidRDefault="00EF54AD" w:rsidP="00EF54AD">
      <w:pPr>
        <w:wordWrap/>
        <w:spacing w:after="0" w:line="240" w:lineRule="auto"/>
        <w:rPr>
          <w:rFonts w:ascii="SimSun" w:eastAsia="SimSun" w:hAnsi="SimSun"/>
        </w:rPr>
      </w:pPr>
      <w:r w:rsidRPr="00B62923">
        <w:rPr>
          <w:rFonts w:ascii="SimSun" w:eastAsia="SimSun" w:hAnsi="SimSun"/>
          <w:noProof/>
          <w:lang w:eastAsia="ko-KR"/>
        </w:rPr>
        <mc:AlternateContent>
          <mc:Choice Requires="wps">
            <w:drawing>
              <wp:anchor distT="0" distB="0" distL="114300" distR="114300" simplePos="0" relativeHeight="251659264" behindDoc="0" locked="0" layoutInCell="1" allowOverlap="1" wp14:anchorId="6D7BB340" wp14:editId="5FC6B86C">
                <wp:simplePos x="0" y="0"/>
                <wp:positionH relativeFrom="column">
                  <wp:posOffset>389255</wp:posOffset>
                </wp:positionH>
                <wp:positionV relativeFrom="paragraph">
                  <wp:posOffset>69850</wp:posOffset>
                </wp:positionV>
                <wp:extent cx="1410970" cy="245110"/>
                <wp:effectExtent l="0" t="0" r="0" b="0"/>
                <wp:wrapNone/>
                <wp:docPr id="10563697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0970" cy="245110"/>
                        </a:xfrm>
                        <a:prstGeom prst="rect">
                          <a:avLst/>
                        </a:prstGeom>
                        <a:solidFill>
                          <a:schemeClr val="bg1"/>
                        </a:solidFill>
                        <a:ln w="6350">
                          <a:noFill/>
                        </a:ln>
                      </wps:spPr>
                      <wps:txbx>
                        <w:txbxContent>
                          <w:p w14:paraId="3B96595A" w14:textId="77777777"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探究单元概要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D7BB340" id="_x0000_t202" coordsize="21600,21600" o:spt="202" path="m,l,21600r21600,l21600,xe">
                <v:stroke joinstyle="miter"/>
                <v:path gradientshapeok="t" o:connecttype="rect"/>
              </v:shapetype>
              <v:shape id="Text Box 1" o:spid="_x0000_s1026" type="#_x0000_t202" style="position:absolute;left:0;text-align:left;margin-left:30.65pt;margin-top:5.5pt;width:111.1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" fillcolor="white [3212]" stroked="f" strokeweight=".5pt">
                <v:path arrowok="t"/>
                <v:textbox style="mso-fit-shape-to-text:t">
                  <w:txbxContent>
                    <w:p w14:paraId="3B96595A" w14:textId="77777777"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探究单元概要</w:t>
                      </w:r>
                    </w:p>
                  </w:txbxContent>
                </v:textbox>
              </v:shape>
            </w:pict>
          </mc:Fallback>
        </mc:AlternateContent>
      </w:r>
      <w:r w:rsidRPr="00B62923">
        <w:rPr>
          <w:rFonts w:ascii="SimSun" w:eastAsia="SimSun" w:hAnsi="SimSun"/>
          <w:noProof/>
          <w:lang w:eastAsia="ko-KR"/>
        </w:rPr>
        <w:drawing>
          <wp:inline distT="0" distB="0" distL="0" distR="0" wp14:anchorId="1316D3E8" wp14:editId="2A62BF64">
            <wp:extent cx="2059305" cy="367665"/>
            <wp:effectExtent l="0" t="0" r="0" b="0"/>
            <wp:docPr id="33"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r w:rsidRPr="00B62923">
        <w:rPr>
          <w:rFonts w:ascii="SimSun" w:eastAsia="SimSun" w:hAnsi="SimSun"/>
          <w:lang w:val="zh-CN" w:bidi="zh-CN"/>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386"/>
        <w:gridCol w:w="7140"/>
      </w:tblGrid>
      <w:tr w:rsidR="00615F72" w:rsidRPr="00B62923" w14:paraId="5C5E3BF1" w14:textId="77777777" w:rsidTr="00EF54AD">
        <w:trPr>
          <w:trHeight w:val="1516"/>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49F7221C"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 xml:space="preserve"> 探究单元介绍</w:t>
            </w:r>
          </w:p>
        </w:tc>
        <w:tc>
          <w:tcPr>
            <w:tcW w:w="7140" w:type="dxa"/>
            <w:tcBorders>
              <w:top w:val="single" w:sz="9" w:space="0" w:color="3057B9"/>
              <w:left w:val="single" w:sz="3" w:space="0" w:color="3057B9"/>
              <w:bottom w:val="single" w:sz="3" w:space="0" w:color="3057B9"/>
              <w:right w:val="none" w:sz="2" w:space="0" w:color="000000"/>
            </w:tcBorders>
            <w:vAlign w:val="center"/>
          </w:tcPr>
          <w:p w14:paraId="28E460B1"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本单元将探究科学与技术发展对健康生活与环境的影响。学生将了解科学创新如何影响健康、幸福、环境保护，进一步思考社会与个人责任。此外，通过观察技术带来的环境和社会变化，寻求未来可持续发展的方案。</w:t>
            </w:r>
          </w:p>
        </w:tc>
      </w:tr>
      <w:tr w:rsidR="00615F72" w:rsidRPr="00B62923" w14:paraId="1B1B10F3" w14:textId="77777777" w:rsidTr="00EF54AD">
        <w:trPr>
          <w:trHeight w:val="363"/>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62E7DFE"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跨学科主题</w:t>
            </w:r>
          </w:p>
        </w:tc>
        <w:tc>
          <w:tcPr>
            <w:tcW w:w="7140" w:type="dxa"/>
            <w:tcBorders>
              <w:top w:val="single" w:sz="3" w:space="0" w:color="3057B9"/>
              <w:left w:val="single" w:sz="3" w:space="0" w:color="3057B9"/>
              <w:bottom w:val="single" w:sz="3" w:space="0" w:color="3057B9"/>
              <w:right w:val="none" w:sz="2" w:space="0" w:color="000000"/>
            </w:tcBorders>
            <w:vAlign w:val="center"/>
          </w:tcPr>
          <w:p w14:paraId="60A45343"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世界如何运转</w:t>
            </w:r>
          </w:p>
        </w:tc>
      </w:tr>
      <w:tr w:rsidR="00615F72" w:rsidRPr="00B62923" w14:paraId="5B4E8343" w14:textId="77777777" w:rsidTr="00EF54AD">
        <w:trPr>
          <w:trHeight w:val="35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78660B6C"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中心思想</w:t>
            </w:r>
          </w:p>
        </w:tc>
        <w:tc>
          <w:tcPr>
            <w:tcW w:w="7140" w:type="dxa"/>
            <w:tcBorders>
              <w:top w:val="single" w:sz="3" w:space="0" w:color="3057B9"/>
              <w:left w:val="single" w:sz="3" w:space="0" w:color="3057B9"/>
              <w:bottom w:val="single" w:sz="3" w:space="0" w:color="3057B9"/>
              <w:right w:val="none" w:sz="2" w:space="0" w:color="000000"/>
            </w:tcBorders>
            <w:vAlign w:val="center"/>
          </w:tcPr>
          <w:p w14:paraId="7DD12392"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科学技术的发展助力人类的健康。</w:t>
            </w:r>
          </w:p>
        </w:tc>
      </w:tr>
      <w:tr w:rsidR="00615F72" w:rsidRPr="00B62923" w14:paraId="0864EBC1" w14:textId="77777777" w:rsidTr="00EF54AD">
        <w:trPr>
          <w:trHeight w:val="927"/>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E0E787B"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探究目录</w:t>
            </w:r>
          </w:p>
        </w:tc>
        <w:tc>
          <w:tcPr>
            <w:tcW w:w="7140" w:type="dxa"/>
            <w:tcBorders>
              <w:top w:val="single" w:sz="3" w:space="0" w:color="3057B9"/>
              <w:left w:val="single" w:sz="3" w:space="0" w:color="3057B9"/>
              <w:bottom w:val="single" w:sz="3" w:space="0" w:color="3057B9"/>
              <w:right w:val="none" w:sz="2" w:space="0" w:color="000000"/>
            </w:tcBorders>
            <w:vAlign w:val="center"/>
          </w:tcPr>
          <w:p w14:paraId="3C30EA0A" w14:textId="77777777" w:rsidR="00615F72" w:rsidRPr="002D1947" w:rsidRDefault="00AD7BEF" w:rsidP="002D1947">
            <w:pPr>
              <w:pStyle w:val="af4"/>
              <w:numPr>
                <w:ilvl w:val="0"/>
                <w:numId w:val="10"/>
              </w:numPr>
              <w:wordWrap/>
              <w:spacing w:after="0" w:line="240" w:lineRule="auto"/>
              <w:ind w:leftChars="0"/>
              <w:rPr>
                <w:rFonts w:ascii="SimSun" w:eastAsia="SimSun" w:hAnsi="SimSun"/>
                <w:sz w:val="16"/>
                <w:szCs w:val="16"/>
              </w:rPr>
            </w:pPr>
            <w:r w:rsidRPr="002D1947">
              <w:rPr>
                <w:rFonts w:ascii="SimSun" w:eastAsia="SimSun" w:hAnsi="SimSun"/>
                <w:sz w:val="16"/>
                <w:szCs w:val="16"/>
                <w:lang w:val="zh-CN" w:bidi="zh-CN"/>
              </w:rPr>
              <w:t>探究目录1：科学技术的发展（变化）</w:t>
            </w:r>
          </w:p>
          <w:p w14:paraId="3B8F5614" w14:textId="77777777" w:rsidR="00615F72" w:rsidRPr="002D1947" w:rsidRDefault="00AD7BEF" w:rsidP="002D1947">
            <w:pPr>
              <w:pStyle w:val="af4"/>
              <w:numPr>
                <w:ilvl w:val="0"/>
                <w:numId w:val="10"/>
              </w:numPr>
              <w:wordWrap/>
              <w:spacing w:after="0" w:line="240" w:lineRule="auto"/>
              <w:ind w:leftChars="0"/>
              <w:rPr>
                <w:rFonts w:ascii="SimSun" w:eastAsia="SimSun" w:hAnsi="SimSun"/>
                <w:sz w:val="16"/>
                <w:szCs w:val="16"/>
              </w:rPr>
            </w:pPr>
            <w:r w:rsidRPr="002D1947">
              <w:rPr>
                <w:rFonts w:ascii="SimSun" w:eastAsia="SimSun" w:hAnsi="SimSun"/>
                <w:sz w:val="16"/>
                <w:szCs w:val="16"/>
                <w:lang w:val="zh-CN" w:bidi="zh-CN"/>
              </w:rPr>
              <w:t>探究目录2：科学技术和健康之间的关联（因果）</w:t>
            </w:r>
          </w:p>
          <w:p w14:paraId="04E60BF2" w14:textId="77777777" w:rsidR="00615F72" w:rsidRPr="002D1947" w:rsidRDefault="00AD7BEF" w:rsidP="002D1947">
            <w:pPr>
              <w:pStyle w:val="af4"/>
              <w:numPr>
                <w:ilvl w:val="0"/>
                <w:numId w:val="10"/>
              </w:numPr>
              <w:wordWrap/>
              <w:spacing w:after="0" w:line="240" w:lineRule="auto"/>
              <w:ind w:leftChars="0"/>
              <w:rPr>
                <w:rFonts w:ascii="SimSun" w:eastAsia="SimSun" w:hAnsi="SimSun"/>
                <w:sz w:val="16"/>
                <w:szCs w:val="16"/>
              </w:rPr>
            </w:pPr>
            <w:r w:rsidRPr="002D1947">
              <w:rPr>
                <w:rFonts w:ascii="SimSun" w:eastAsia="SimSun" w:hAnsi="SimSun"/>
                <w:sz w:val="16"/>
                <w:szCs w:val="16"/>
                <w:lang w:val="zh-CN" w:bidi="zh-CN"/>
              </w:rPr>
              <w:t>探究目录3：用科学思维保护健康（关联）</w:t>
            </w:r>
          </w:p>
        </w:tc>
      </w:tr>
      <w:tr w:rsidR="00615F72" w:rsidRPr="00B62923" w14:paraId="50BBAEC2"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2B4FE5E"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核心概念</w:t>
            </w:r>
          </w:p>
        </w:tc>
        <w:tc>
          <w:tcPr>
            <w:tcW w:w="7140" w:type="dxa"/>
            <w:tcBorders>
              <w:top w:val="single" w:sz="3" w:space="0" w:color="3057B9"/>
              <w:left w:val="single" w:sz="3" w:space="0" w:color="3057B9"/>
              <w:bottom w:val="single" w:sz="3" w:space="0" w:color="3057B9"/>
              <w:right w:val="none" w:sz="2" w:space="0" w:color="000000"/>
            </w:tcBorders>
            <w:vAlign w:val="center"/>
          </w:tcPr>
          <w:p w14:paraId="148F18EB" w14:textId="77777777" w:rsidR="00615F72" w:rsidRPr="00B62923" w:rsidRDefault="00AD7BEF" w:rsidP="00EF54AD">
            <w:pPr>
              <w:wordWrap/>
              <w:spacing w:after="0" w:line="240" w:lineRule="auto"/>
              <w:rPr>
                <w:rFonts w:ascii="SimSun" w:eastAsia="SimSun" w:hAnsi="SimSun"/>
                <w:sz w:val="16"/>
                <w:szCs w:val="16"/>
              </w:rPr>
            </w:pPr>
            <w:r w:rsidRPr="00B62923">
              <w:rPr>
                <w:rFonts w:ascii="Cambria" w:eastAsia="SimSun" w:hAnsi="Cambria" w:cs="Cambria"/>
                <w:sz w:val="16"/>
                <w:szCs w:val="16"/>
                <w:lang w:val="zh-CN" w:bidi="zh-CN"/>
              </w:rPr>
              <w:t>⍌</w:t>
            </w:r>
            <w:r w:rsidRPr="00B62923">
              <w:rPr>
                <w:rFonts w:ascii="SimSun" w:eastAsia="SimSun" w:hAnsi="SimSun" w:cs="Cambria Math"/>
                <w:sz w:val="16"/>
                <w:szCs w:val="16"/>
                <w:lang w:val="zh-CN" w:bidi="zh-CN"/>
              </w:rPr>
              <w:t xml:space="preserve"> </w:t>
            </w:r>
            <w:r w:rsidRPr="00B62923">
              <w:rPr>
                <w:rFonts w:ascii="SimSun" w:eastAsia="SimSun" w:hAnsi="SimSun"/>
                <w:sz w:val="16"/>
                <w:szCs w:val="16"/>
                <w:lang w:val="zh-CN" w:bidi="zh-CN"/>
              </w:rPr>
              <w:t xml:space="preserve">变化  </w:t>
            </w:r>
            <w:r w:rsidRPr="00B62923">
              <w:rPr>
                <w:rFonts w:ascii="Cambria" w:eastAsia="SimSun" w:hAnsi="Cambria" w:cs="Cambria"/>
                <w:sz w:val="16"/>
                <w:szCs w:val="16"/>
                <w:lang w:val="zh-CN" w:bidi="zh-CN"/>
              </w:rPr>
              <w:t>⍌</w:t>
            </w:r>
            <w:r w:rsidRPr="00B62923">
              <w:rPr>
                <w:rFonts w:ascii="SimSun" w:eastAsia="SimSun" w:hAnsi="SimSun"/>
                <w:sz w:val="16"/>
                <w:szCs w:val="16"/>
                <w:lang w:val="zh-CN" w:bidi="zh-CN"/>
              </w:rPr>
              <w:t xml:space="preserve"> 人际关系  </w:t>
            </w:r>
            <w:r w:rsidRPr="00B62923">
              <w:rPr>
                <w:rFonts w:ascii="Cambria" w:eastAsia="SimSun" w:hAnsi="Cambria" w:cs="Cambria"/>
                <w:sz w:val="16"/>
                <w:szCs w:val="16"/>
                <w:lang w:val="zh-CN" w:bidi="zh-CN"/>
              </w:rPr>
              <w:t>⍌</w:t>
            </w:r>
            <w:r w:rsidRPr="00B62923">
              <w:rPr>
                <w:rFonts w:ascii="SimSun" w:eastAsia="SimSun" w:hAnsi="SimSun"/>
                <w:sz w:val="16"/>
                <w:szCs w:val="16"/>
                <w:lang w:val="zh-CN" w:bidi="zh-CN"/>
              </w:rPr>
              <w:t xml:space="preserve"> 关联</w:t>
            </w:r>
          </w:p>
        </w:tc>
      </w:tr>
      <w:tr w:rsidR="00615F72" w:rsidRPr="00B62923" w14:paraId="26AD81F9"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B2C3BF1"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相关概念</w:t>
            </w:r>
          </w:p>
        </w:tc>
        <w:tc>
          <w:tcPr>
            <w:tcW w:w="7140" w:type="dxa"/>
            <w:tcBorders>
              <w:top w:val="single" w:sz="3" w:space="0" w:color="3057B9"/>
              <w:left w:val="single" w:sz="3" w:space="0" w:color="3057B9"/>
              <w:bottom w:val="single" w:sz="3" w:space="0" w:color="3057B9"/>
              <w:right w:val="none" w:sz="2" w:space="0" w:color="000000"/>
            </w:tcBorders>
            <w:vAlign w:val="center"/>
          </w:tcPr>
          <w:p w14:paraId="7B0462DD"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科学技术（人体、交通手段、生活文化）</w:t>
            </w:r>
          </w:p>
          <w:p w14:paraId="7251C213"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健康（衣食住、健康生活）</w:t>
            </w:r>
          </w:p>
          <w:p w14:paraId="458F549A"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科学思考（发明、实践）</w:t>
            </w:r>
          </w:p>
        </w:tc>
      </w:tr>
      <w:tr w:rsidR="00615F72" w:rsidRPr="00B62923" w14:paraId="15842854" w14:textId="77777777">
        <w:trPr>
          <w:trHeight w:val="7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95FE1C1"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学习方法(ATL)</w:t>
            </w:r>
          </w:p>
        </w:tc>
        <w:tc>
          <w:tcPr>
            <w:tcW w:w="7140" w:type="dxa"/>
            <w:tcBorders>
              <w:top w:val="single" w:sz="3" w:space="0" w:color="3057B9"/>
              <w:left w:val="single" w:sz="3" w:space="0" w:color="3057B9"/>
              <w:bottom w:val="single" w:sz="3" w:space="0" w:color="3057B9"/>
              <w:right w:val="none" w:sz="2" w:space="0" w:color="000000"/>
            </w:tcBorders>
            <w:vAlign w:val="center"/>
          </w:tcPr>
          <w:p w14:paraId="1E64A113"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自我管理能力（管理）、思考能力（形成转移）、沟通能力（交换信息）</w:t>
            </w:r>
          </w:p>
        </w:tc>
      </w:tr>
      <w:tr w:rsidR="00615F72" w:rsidRPr="00B62923" w14:paraId="0225963E" w14:textId="77777777">
        <w:trPr>
          <w:trHeight w:val="7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A0BCA81"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b/>
                <w:color w:val="203A7B"/>
                <w:sz w:val="16"/>
                <w:szCs w:val="16"/>
                <w:lang w:val="zh-CN" w:bidi="zh-CN"/>
              </w:rPr>
              <w:t>学习者培养目标</w:t>
            </w:r>
          </w:p>
        </w:tc>
        <w:tc>
          <w:tcPr>
            <w:tcW w:w="7140" w:type="dxa"/>
            <w:tcBorders>
              <w:top w:val="single" w:sz="3" w:space="0" w:color="3057B9"/>
              <w:left w:val="single" w:sz="3" w:space="0" w:color="3057B9"/>
              <w:bottom w:val="single" w:sz="3" w:space="0" w:color="3057B9"/>
              <w:right w:val="none" w:sz="2" w:space="0" w:color="000000"/>
            </w:tcBorders>
            <w:vAlign w:val="center"/>
          </w:tcPr>
          <w:p w14:paraId="01645BE2"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全面发展型、知识丰富型、交流型人</w:t>
            </w:r>
          </w:p>
        </w:tc>
      </w:tr>
      <w:tr w:rsidR="00615F72" w:rsidRPr="00B62923" w14:paraId="4AEEE7B1" w14:textId="77777777">
        <w:trPr>
          <w:trHeight w:val="716"/>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77017148" w14:textId="77777777" w:rsidR="00615F72" w:rsidRPr="00B62923" w:rsidRDefault="00AD7BEF" w:rsidP="00EF54AD">
            <w:pPr>
              <w:wordWrap/>
              <w:spacing w:after="0" w:line="240" w:lineRule="auto"/>
              <w:rPr>
                <w:rFonts w:ascii="SimSun" w:eastAsia="SimSun" w:hAnsi="SimSun"/>
                <w:b/>
                <w:bCs/>
                <w:color w:val="203A7B"/>
                <w:sz w:val="16"/>
                <w:szCs w:val="16"/>
              </w:rPr>
            </w:pPr>
            <w:r w:rsidRPr="00B62923">
              <w:rPr>
                <w:rFonts w:ascii="바탕" w:eastAsia="바탕" w:hAnsi="바탕" w:cs="바탕" w:hint="eastAsia"/>
                <w:b/>
                <w:color w:val="203A7B"/>
                <w:sz w:val="16"/>
                <w:szCs w:val="16"/>
                <w:lang w:val="zh-CN" w:bidi="zh-CN"/>
              </w:rPr>
              <w:t>▪</w:t>
            </w:r>
            <w:r w:rsidRPr="00B62923">
              <w:rPr>
                <w:rFonts w:ascii="SimSun" w:eastAsia="SimSun" w:hAnsi="SimSun" w:cs="Courier New"/>
                <w:b/>
                <w:color w:val="203A7B"/>
                <w:sz w:val="16"/>
                <w:szCs w:val="16"/>
                <w:lang w:val="zh-CN" w:bidi="zh-CN"/>
              </w:rPr>
              <w:t>实行</w:t>
            </w:r>
            <w:r w:rsidRPr="00B62923">
              <w:rPr>
                <w:rFonts w:ascii="SimSun" w:eastAsia="SimSun" w:hAnsi="SimSun"/>
                <w:b/>
                <w:color w:val="203A7B"/>
                <w:sz w:val="16"/>
                <w:szCs w:val="16"/>
                <w:lang w:val="zh-CN" w:bidi="zh-CN"/>
              </w:rPr>
              <w:t>(ACTON)</w:t>
            </w:r>
          </w:p>
        </w:tc>
        <w:tc>
          <w:tcPr>
            <w:tcW w:w="7140" w:type="dxa"/>
            <w:tcBorders>
              <w:top w:val="single" w:sz="3" w:space="0" w:color="3057B9"/>
              <w:left w:val="single" w:sz="3" w:space="0" w:color="3057B9"/>
              <w:bottom w:val="single" w:sz="9" w:space="0" w:color="3057B9"/>
              <w:right w:val="none" w:sz="2" w:space="0" w:color="000000"/>
            </w:tcBorders>
            <w:vAlign w:val="center"/>
          </w:tcPr>
          <w:p w14:paraId="0D63DBAB" w14:textId="77777777" w:rsidR="00615F72" w:rsidRPr="00B62923" w:rsidRDefault="00AD7BEF" w:rsidP="00EF54AD">
            <w:pPr>
              <w:wordWrap/>
              <w:spacing w:after="0" w:line="240" w:lineRule="auto"/>
              <w:rPr>
                <w:rFonts w:ascii="SimSun" w:eastAsia="SimSun" w:hAnsi="SimSun"/>
                <w:sz w:val="16"/>
                <w:szCs w:val="16"/>
              </w:rPr>
            </w:pPr>
            <w:r w:rsidRPr="00B62923">
              <w:rPr>
                <w:rFonts w:ascii="SimSun" w:eastAsia="SimSun" w:hAnsi="SimSun"/>
                <w:sz w:val="16"/>
                <w:szCs w:val="16"/>
                <w:lang w:val="zh-CN" w:bidi="zh-CN"/>
              </w:rPr>
              <w:t>记录健康日记、实践健康的生活方式、帮助地球可持续发展的发明</w:t>
            </w:r>
          </w:p>
        </w:tc>
      </w:tr>
    </w:tbl>
    <w:p w14:paraId="4A3B5076" w14:textId="754DA4F6" w:rsidR="00EF54AD" w:rsidRPr="00B62923" w:rsidRDefault="00EF54AD" w:rsidP="00EF54AD">
      <w:pPr>
        <w:wordWrap/>
        <w:spacing w:after="0" w:line="240" w:lineRule="auto"/>
        <w:rPr>
          <w:rFonts w:ascii="SimSun" w:eastAsia="SimSun" w:hAnsi="SimSun"/>
        </w:rPr>
      </w:pPr>
    </w:p>
    <w:p w14:paraId="3EBE63A2" w14:textId="77777777" w:rsidR="00EF54AD" w:rsidRPr="00B62923" w:rsidRDefault="00EF54AD">
      <w:pPr>
        <w:widowControl/>
        <w:wordWrap/>
        <w:autoSpaceDE/>
        <w:autoSpaceDN/>
        <w:rPr>
          <w:rFonts w:ascii="SimSun" w:eastAsia="SimSun" w:hAnsi="SimSun"/>
        </w:rPr>
      </w:pPr>
      <w:r w:rsidRPr="00B62923">
        <w:rPr>
          <w:rFonts w:ascii="SimSun" w:eastAsia="SimSun" w:hAnsi="SimSun"/>
          <w:lang w:val="zh-CN" w:bidi="zh-CN"/>
        </w:rPr>
        <w:br w:type="page"/>
      </w:r>
    </w:p>
    <w:p w14:paraId="7FB59CCF" w14:textId="2BE81F2A" w:rsidR="00615F72" w:rsidRPr="00B62923" w:rsidRDefault="00615F72" w:rsidP="00EF54AD">
      <w:pPr>
        <w:wordWrap/>
        <w:spacing w:after="0" w:line="240" w:lineRule="auto"/>
        <w:rPr>
          <w:rFonts w:ascii="SimSun" w:eastAsia="SimSun" w:hAnsi="SimSun"/>
        </w:rPr>
      </w:pPr>
    </w:p>
    <w:p w14:paraId="608A8C91" w14:textId="03006807" w:rsidR="00615F72" w:rsidRPr="00B62923" w:rsidRDefault="00EF54AD" w:rsidP="00EF54AD">
      <w:pPr>
        <w:wordWrap/>
        <w:spacing w:after="0" w:line="240" w:lineRule="auto"/>
        <w:rPr>
          <w:rFonts w:ascii="SimSun" w:eastAsia="SimSun" w:hAnsi="SimSun"/>
        </w:rPr>
      </w:pPr>
      <w:r w:rsidRPr="00B62923">
        <w:rPr>
          <w:rFonts w:ascii="SimSun" w:eastAsia="SimSun" w:hAnsi="SimSun"/>
          <w:noProof/>
          <w:sz w:val="16"/>
          <w:szCs w:val="18"/>
          <w:lang w:eastAsia="ko-KR"/>
        </w:rPr>
        <mc:AlternateContent>
          <mc:Choice Requires="wps">
            <w:drawing>
              <wp:anchor distT="0" distB="0" distL="114300" distR="114300" simplePos="0" relativeHeight="251661312" behindDoc="0" locked="0" layoutInCell="1" allowOverlap="1" wp14:anchorId="57309A76" wp14:editId="097F4BD3">
                <wp:simplePos x="0" y="0"/>
                <wp:positionH relativeFrom="column">
                  <wp:posOffset>447675</wp:posOffset>
                </wp:positionH>
                <wp:positionV relativeFrom="paragraph">
                  <wp:posOffset>67310</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290117D8" w14:textId="2C142A6B"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探究单元教学成果目标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7309A76" id="_x0000_s1027" type="#_x0000_t202" style="position:absolute;left:0;text-align:left;margin-left:35.25pt;margin-top:5.3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" fillcolor="white [3212]" stroked="f" strokeweight=".5pt">
                <v:textbox style="mso-fit-shape-to-text:t">
                  <w:txbxContent>
                    <w:p w14:paraId="290117D8" w14:textId="2C142A6B"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探究单元教学成果目标</w:t>
                      </w:r>
                    </w:p>
                  </w:txbxContent>
                </v:textbox>
              </v:shape>
            </w:pict>
          </mc:Fallback>
        </mc:AlternateContent>
      </w:r>
      <w:r w:rsidRPr="00B62923">
        <w:rPr>
          <w:rFonts w:ascii="SimSun" w:eastAsia="SimSun" w:hAnsi="SimSun"/>
          <w:noProof/>
          <w:lang w:eastAsia="ko-KR"/>
        </w:rPr>
        <w:drawing>
          <wp:inline distT="0" distB="0" distL="0" distR="0" wp14:anchorId="6DCC161A" wp14:editId="4D2557B1">
            <wp:extent cx="2059305" cy="367665"/>
            <wp:effectExtent l="0" t="0" r="0" b="0"/>
            <wp:docPr id="34"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615F72" w:rsidRPr="00B62923" w14:paraId="645668E6" w14:textId="77777777" w:rsidTr="00EF54AD">
        <w:trPr>
          <w:trHeight w:val="731"/>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3E3F7E61"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语文</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24E011B4"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[6语 01-02] 倾听观点，评估理由或论据是否恰当。</w:t>
            </w:r>
          </w:p>
          <w:p w14:paraId="4313DE4A" w14:textId="698041FE"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[6语</w:t>
            </w:r>
            <w:r w:rsidR="00AA65CE">
              <w:rPr>
                <w:rFonts w:ascii="SimSun" w:hAnsi="SimSun" w:hint="eastAsia"/>
                <w:sz w:val="16"/>
                <w:szCs w:val="18"/>
                <w:lang w:val="zh-CN" w:eastAsia="ko-KR" w:bidi="zh-CN"/>
              </w:rPr>
              <w:t xml:space="preserve"> </w:t>
            </w:r>
            <w:r w:rsidRPr="00B62923">
              <w:rPr>
                <w:rFonts w:ascii="SimSun" w:eastAsia="SimSun" w:hAnsi="SimSun"/>
                <w:sz w:val="16"/>
                <w:szCs w:val="18"/>
                <w:lang w:val="zh-CN" w:bidi="zh-CN"/>
              </w:rPr>
              <w:t>02-04] 阅读有关问题的各种观点，应用在解决问题的方法中。</w:t>
            </w:r>
          </w:p>
          <w:p w14:paraId="6C4383B0"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[6语 03-02] 写一篇适当举例说明观点的文章，并表明引用内容的来源。</w:t>
            </w:r>
          </w:p>
          <w:p w14:paraId="751FE9BA"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[6语-03-04] 列举恰当的依据和表达，写一篇观点。</w:t>
            </w:r>
          </w:p>
        </w:tc>
      </w:tr>
      <w:tr w:rsidR="00615F72" w:rsidRPr="00B62923" w14:paraId="47B5B948" w14:textId="77777777" w:rsidTr="00EF54AD">
        <w:trPr>
          <w:trHeight w:val="834"/>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0321C9"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社会</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D33FAE1"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[6社07-02] 举例、理解民主化和工业化带来的生活及文化上的变化。</w:t>
            </w:r>
          </w:p>
          <w:p w14:paraId="3E2C61EE" w14:textId="093EBF3C"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[6社12-02] 了解威胁地球村的各种问题，探索未来可持续发展的解决方案。</w:t>
            </w:r>
          </w:p>
        </w:tc>
      </w:tr>
      <w:tr w:rsidR="00615F72" w:rsidRPr="00B62923" w14:paraId="360516CA" w14:textId="77777777" w:rsidTr="00EF54AD">
        <w:trPr>
          <w:trHeight w:val="3766"/>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191E67C"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科学</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7543E907"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[6科04-01] 观察骨骼与肌肉的形状，制作模型并说明身体的活动原理。</w:t>
            </w:r>
          </w:p>
          <w:p w14:paraId="494FA468"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[6科04-02] 了解消化、循环、呼吸、排泄系统的结构与功能，介绍我们身体内各个器官之间的关联。</w:t>
            </w:r>
          </w:p>
          <w:p w14:paraId="0F631528"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[6科04-03] 调查身体各个器官的相关疾病，践行保持健康的生活方式。</w:t>
            </w:r>
          </w:p>
          <w:p w14:paraId="672F5E2B"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[6科10-01] 清楚移动的物体会根据时间变化产生位移，并表达其变化。</w:t>
            </w:r>
          </w:p>
          <w:p w14:paraId="1F3C9222"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[6科10-02] 测量物体的移动距离和所耗时间，求速度、比较快慢。</w:t>
            </w:r>
          </w:p>
          <w:p w14:paraId="71BED526"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[6科10-03] 分享调查与速度相关的安全守则和安全装置，在日常生活中遵守交通安全。</w:t>
            </w:r>
          </w:p>
          <w:p w14:paraId="410418DA"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[6科16-01] 调查未来社会可能出现的问题，讨论科学能为该问题带来什么贡献。</w:t>
            </w:r>
          </w:p>
          <w:p w14:paraId="553A3B63"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[6科16-02] 了解各种职业道路与科学之间的关系，结合说明自己的职业发展和科学的关联。</w:t>
            </w:r>
          </w:p>
        </w:tc>
      </w:tr>
      <w:tr w:rsidR="00615F72" w:rsidRPr="00B62923" w14:paraId="497B24AA" w14:textId="77777777" w:rsidTr="00EF54AD">
        <w:trPr>
          <w:trHeight w:val="3623"/>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7C480458"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实用课</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71DB9050"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[6实04-02] 了解数字技术在生活中的重要性，用数字设备和制作数字内容的工具完成发表资料，加强应用数字设备的能力。</w:t>
            </w:r>
          </w:p>
          <w:p w14:paraId="0F3C4015"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[6实03-01] 了解发明的意义，寻找改变生活的发明，认识发明和技术的重要性与价值。</w:t>
            </w:r>
          </w:p>
          <w:p w14:paraId="15731237"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[6实03-02] 了解创造性思维技巧和技术问题的解决过程，并以务实的态度利用各种材料设计和创造能够解决日常问题的创意产品。</w:t>
            </w:r>
          </w:p>
          <w:p w14:paraId="7A8E7E60"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[6实03-03] 了解发明与专利的关系，通过专利侵权的案例正确使用并了解知识产权的重要性。</w:t>
            </w:r>
          </w:p>
          <w:p w14:paraId="47932422"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[6实03-04] 了解运输的意义及运输手段的发展过程，并探索生活中的各种运输手段。</w:t>
            </w:r>
          </w:p>
          <w:p w14:paraId="72DDFE8C"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[6实03-05] 了解运输手段的组成要素，制作多种环保型运输手段的雏形，认识运输技术的价值。</w:t>
            </w:r>
          </w:p>
        </w:tc>
      </w:tr>
    </w:tbl>
    <w:p w14:paraId="143A6580" w14:textId="4BA2E10D" w:rsidR="00EF54AD" w:rsidRPr="00B62923" w:rsidRDefault="00EF54AD" w:rsidP="00EF54AD">
      <w:pPr>
        <w:wordWrap/>
        <w:spacing w:after="0" w:line="240" w:lineRule="auto"/>
        <w:rPr>
          <w:rFonts w:ascii="SimSun" w:eastAsia="SimSun" w:hAnsi="SimSun"/>
        </w:rPr>
      </w:pPr>
    </w:p>
    <w:p w14:paraId="42A09F37" w14:textId="77777777" w:rsidR="00EF54AD" w:rsidRPr="00B62923" w:rsidRDefault="00EF54AD">
      <w:pPr>
        <w:widowControl/>
        <w:wordWrap/>
        <w:autoSpaceDE/>
        <w:autoSpaceDN/>
        <w:rPr>
          <w:rFonts w:ascii="SimSun" w:eastAsia="SimSun" w:hAnsi="SimSun"/>
        </w:rPr>
      </w:pPr>
      <w:r w:rsidRPr="00B62923">
        <w:rPr>
          <w:rFonts w:ascii="SimSun" w:eastAsia="SimSun" w:hAnsi="SimSun"/>
          <w:lang w:val="zh-CN" w:bidi="zh-CN"/>
        </w:rPr>
        <w:br w:type="page"/>
      </w:r>
    </w:p>
    <w:p w14:paraId="1F54ADE1" w14:textId="3F903B09" w:rsidR="00615F72" w:rsidRPr="00B62923" w:rsidRDefault="00EF54AD" w:rsidP="00EF54AD">
      <w:pPr>
        <w:wordWrap/>
        <w:spacing w:after="0" w:line="240" w:lineRule="auto"/>
        <w:rPr>
          <w:rFonts w:ascii="SimSun" w:eastAsia="SimSun" w:hAnsi="SimSun"/>
        </w:rPr>
      </w:pPr>
      <w:r w:rsidRPr="00B62923">
        <w:rPr>
          <w:rFonts w:ascii="SimSun" w:eastAsia="SimSun" w:hAnsi="SimSun"/>
          <w:noProof/>
          <w:sz w:val="16"/>
          <w:szCs w:val="18"/>
          <w:lang w:eastAsia="ko-KR"/>
        </w:rPr>
        <w:lastRenderedPageBreak/>
        <mc:AlternateContent>
          <mc:Choice Requires="wps">
            <w:drawing>
              <wp:anchor distT="0" distB="0" distL="114300" distR="114300" simplePos="0" relativeHeight="251663360" behindDoc="0" locked="0" layoutInCell="1" allowOverlap="1" wp14:anchorId="1250AEE7" wp14:editId="4711E638">
                <wp:simplePos x="0" y="0"/>
                <wp:positionH relativeFrom="column">
                  <wp:posOffset>433070</wp:posOffset>
                </wp:positionH>
                <wp:positionV relativeFrom="paragraph">
                  <wp:posOffset>71755</wp:posOffset>
                </wp:positionV>
                <wp:extent cx="1491018" cy="194665"/>
                <wp:effectExtent l="0" t="0" r="0" b="0"/>
                <wp:wrapNone/>
                <wp:docPr id="1139753914" name="Text Box 1"/>
                <wp:cNvGraphicFramePr/>
                <a:graphic xmlns:a="http://schemas.openxmlformats.org/drawingml/2006/main">
                  <a:graphicData uri="http://schemas.microsoft.com/office/word/2010/wordprocessingShape">
                    <wps:wsp>
                      <wps:cNvSpPr txBox="1"/>
                      <wps:spPr>
                        <a:xfrm>
                          <a:off x="0" y="0"/>
                          <a:ext cx="1491018" cy="194665"/>
                        </a:xfrm>
                        <a:prstGeom prst="rect">
                          <a:avLst/>
                        </a:prstGeom>
                        <a:solidFill>
                          <a:schemeClr val="bg1"/>
                        </a:solidFill>
                        <a:ln w="6350">
                          <a:noFill/>
                        </a:ln>
                      </wps:spPr>
                      <wps:txbx>
                        <w:txbxContent>
                          <w:p w14:paraId="2708E59C" w14:textId="186F42F0"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数学及专业课程运营计划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250AEE7" id="_x0000_s1028" type="#_x0000_t202" style="position:absolute;left:0;text-align:left;margin-left:34.1pt;margin-top:5.65pt;width:117.4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" fillcolor="white [3212]" stroked="f" strokeweight=".5pt">
                <v:textbox style="mso-fit-shape-to-text:t">
                  <w:txbxContent>
                    <w:p w14:paraId="2708E59C" w14:textId="186F42F0"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数学及专业课程运营计划</w:t>
                      </w:r>
                    </w:p>
                  </w:txbxContent>
                </v:textbox>
              </v:shape>
            </w:pict>
          </mc:Fallback>
        </mc:AlternateContent>
      </w:r>
      <w:r w:rsidRPr="00B62923">
        <w:rPr>
          <w:rFonts w:ascii="SimSun" w:eastAsia="SimSun" w:hAnsi="SimSun"/>
          <w:noProof/>
          <w:lang w:eastAsia="ko-KR"/>
        </w:rPr>
        <w:drawing>
          <wp:inline distT="0" distB="0" distL="0" distR="0" wp14:anchorId="4978C916" wp14:editId="200B620D">
            <wp:extent cx="2059305" cy="367665"/>
            <wp:effectExtent l="0" t="0" r="0" b="0"/>
            <wp:docPr id="35"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615F72" w:rsidRPr="00B62923" w14:paraId="5350E845" w14:textId="77777777" w:rsidTr="00EF54AD">
        <w:trPr>
          <w:trHeight w:val="642"/>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0E9F4411"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数学</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0F0303EA" w14:textId="70B63C9A" w:rsidR="00615F72" w:rsidRPr="006B1EBF" w:rsidRDefault="006B1EBF" w:rsidP="006B1EBF">
            <w:pPr>
              <w:wordWrap/>
              <w:spacing w:after="0" w:line="240" w:lineRule="auto"/>
              <w:rPr>
                <w:rFonts w:ascii="SimSun" w:eastAsia="SimSun" w:hAnsi="SimSun"/>
                <w:sz w:val="16"/>
                <w:szCs w:val="18"/>
              </w:rPr>
            </w:pPr>
            <w:r w:rsidRPr="006B1EBF">
              <w:rPr>
                <w:rFonts w:ascii="SimSun" w:eastAsia="SimSun" w:hAnsi="SimSun"/>
                <w:sz w:val="16"/>
                <w:szCs w:val="18"/>
                <w:lang w:val="zh-CN" w:bidi="zh-CN"/>
              </w:rPr>
              <w:t>-</w:t>
            </w:r>
            <w:r>
              <w:rPr>
                <w:rFonts w:ascii="SimSun" w:eastAsia="SimSun" w:hAnsi="SimSun"/>
                <w:sz w:val="16"/>
                <w:szCs w:val="18"/>
                <w:lang w:val="zh-CN" w:bidi="zh-CN"/>
              </w:rPr>
              <w:t xml:space="preserve"> </w:t>
            </w:r>
            <w:r w:rsidR="00AD7BEF" w:rsidRPr="006B1EBF">
              <w:rPr>
                <w:rFonts w:ascii="SimSun" w:eastAsia="SimSun" w:hAnsi="SimSun"/>
                <w:sz w:val="16"/>
                <w:szCs w:val="18"/>
                <w:lang w:val="zh-CN" w:bidi="zh-CN"/>
              </w:rPr>
              <w:t>角、柱和</w:t>
            </w:r>
            <w:r w:rsidR="00AD7BEF" w:rsidRPr="006B1EBF">
              <w:rPr>
                <w:rFonts w:ascii="SimSun" w:eastAsia="SimSun" w:hAnsi="SimSun" w:cs="새굴림" w:hint="eastAsia"/>
                <w:sz w:val="16"/>
                <w:szCs w:val="18"/>
                <w:lang w:val="zh-CN" w:bidi="zh-CN"/>
              </w:rPr>
              <w:t>棱锥</w:t>
            </w:r>
          </w:p>
          <w:p w14:paraId="01B9E348" w14:textId="1B6AD2E3" w:rsidR="00615F72" w:rsidRPr="00B62923" w:rsidRDefault="006B1EB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w:t>
            </w:r>
            <w:r>
              <w:rPr>
                <w:rFonts w:ascii="SimSun" w:eastAsia="SimSun" w:hAnsi="SimSun"/>
                <w:sz w:val="16"/>
                <w:szCs w:val="18"/>
                <w:lang w:val="zh-CN" w:bidi="zh-CN"/>
              </w:rPr>
              <w:t xml:space="preserve"> </w:t>
            </w:r>
            <w:r w:rsidR="00AD7BEF" w:rsidRPr="00B62923">
              <w:rPr>
                <w:rFonts w:ascii="SimSun" w:eastAsia="SimSun" w:hAnsi="SimSun"/>
                <w:sz w:val="16"/>
                <w:szCs w:val="18"/>
                <w:lang w:val="zh-CN" w:bidi="zh-CN"/>
              </w:rPr>
              <w:t>长方体的体积和表面积</w:t>
            </w:r>
          </w:p>
        </w:tc>
      </w:tr>
      <w:tr w:rsidR="00615F72" w:rsidRPr="00B62923" w14:paraId="642AF8DC" w14:textId="77777777" w:rsidTr="00EF54AD">
        <w:trPr>
          <w:trHeight w:val="1630"/>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1EB71DD"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英语</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07C111D"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写一篇关于“</w:t>
            </w:r>
            <w:r w:rsidRPr="009B5B72">
              <w:rPr>
                <w:rFonts w:ascii="Arial" w:eastAsia="SimSun" w:hAnsi="Arial" w:cs="Arial"/>
                <w:sz w:val="16"/>
                <w:szCs w:val="18"/>
                <w:lang w:val="zh-CN" w:bidi="zh-CN"/>
              </w:rPr>
              <w:t>ungle Adeventure</w:t>
            </w:r>
            <w:r w:rsidRPr="00B62923">
              <w:rPr>
                <w:rFonts w:ascii="SimSun" w:eastAsia="SimSun" w:hAnsi="SimSun"/>
                <w:sz w:val="16"/>
                <w:szCs w:val="18"/>
                <w:lang w:val="zh-CN" w:bidi="zh-CN"/>
              </w:rPr>
              <w:t>”音乐剧的观后感</w:t>
            </w:r>
          </w:p>
          <w:p w14:paraId="52A9599B"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熟练使用“</w:t>
            </w:r>
            <w:r w:rsidRPr="003D7685">
              <w:rPr>
                <w:rFonts w:ascii="Arial" w:eastAsia="SimSun" w:hAnsi="Arial" w:cs="Arial"/>
                <w:sz w:val="16"/>
                <w:szCs w:val="18"/>
                <w:lang w:val="zh-CN" w:bidi="zh-CN"/>
              </w:rPr>
              <w:t>be going to</w:t>
            </w:r>
            <w:r w:rsidRPr="00B62923">
              <w:rPr>
                <w:rFonts w:ascii="SimSun" w:eastAsia="SimSun" w:hAnsi="SimSun"/>
                <w:sz w:val="16"/>
                <w:szCs w:val="18"/>
                <w:lang w:val="zh-CN" w:bidi="zh-CN"/>
              </w:rPr>
              <w:t>”的表达方式</w:t>
            </w:r>
          </w:p>
          <w:p w14:paraId="45DF6181"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观察世界地图，熟悉各国家的名称和位置，制定暑假旅行计划</w:t>
            </w:r>
          </w:p>
          <w:p w14:paraId="25AC75AB"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根据调查内容，计划2天1夜的旅行日程并举办线上博览会</w:t>
            </w:r>
          </w:p>
        </w:tc>
      </w:tr>
      <w:tr w:rsidR="00615F72" w:rsidRPr="00B62923" w14:paraId="637D8CBA" w14:textId="77777777" w:rsidTr="00EF54AD">
        <w:trPr>
          <w:trHeight w:val="506"/>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F9A04A9"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中文</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32B1A116"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用Book Creator制作中国指南手册，茶道体验</w:t>
            </w:r>
          </w:p>
        </w:tc>
      </w:tr>
      <w:tr w:rsidR="00615F72" w:rsidRPr="00B62923" w14:paraId="537665F1" w14:textId="77777777">
        <w:trPr>
          <w:trHeight w:val="106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8C9D33"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体育</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4777A15E" w14:textId="5F87E2FF"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-（挑战记录）突破接力跑记录并通过接力跑提升凝聚力</w:t>
            </w:r>
          </w:p>
        </w:tc>
      </w:tr>
      <w:tr w:rsidR="00615F72" w:rsidRPr="00B62923" w14:paraId="12D282AD" w14:textId="77777777">
        <w:trPr>
          <w:trHeight w:val="106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0031C3BE" w14:textId="77777777" w:rsidR="00615F72" w:rsidRPr="00B62923" w:rsidRDefault="00AD7BEF" w:rsidP="00EF54AD">
            <w:pPr>
              <w:wordWrap/>
              <w:spacing w:after="0" w:line="240" w:lineRule="auto"/>
              <w:rPr>
                <w:rFonts w:ascii="SimSun" w:eastAsia="SimSun" w:hAnsi="SimSun"/>
                <w:b/>
                <w:bCs/>
                <w:color w:val="203A7B"/>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读写能力</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102F06CD"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xml:space="preserve">- 续写故事 </w:t>
            </w:r>
            <w:r w:rsidRPr="0041430E">
              <w:rPr>
                <w:rFonts w:eastAsiaTheme="minorHAnsi"/>
                <w:sz w:val="16"/>
                <w:szCs w:val="18"/>
                <w:lang w:val="zh-CN" w:bidi="zh-CN"/>
              </w:rPr>
              <w:t>13. ~ 17</w:t>
            </w:r>
            <w:r w:rsidRPr="00B62923">
              <w:rPr>
                <w:rFonts w:ascii="SimSun" w:eastAsia="SimSun" w:hAnsi="SimSun"/>
                <w:sz w:val="16"/>
                <w:szCs w:val="18"/>
                <w:lang w:val="zh-CN" w:bidi="zh-CN"/>
              </w:rPr>
              <w:t>.讲故事</w:t>
            </w:r>
          </w:p>
          <w:p w14:paraId="7724917B"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提升读写能力 13_ 文章主旨、续写内容</w:t>
            </w:r>
          </w:p>
          <w:p w14:paraId="50EE0DEE"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xml:space="preserve">- 提升读写能力 14_ 连接相关段落 </w:t>
            </w:r>
          </w:p>
          <w:p w14:paraId="5799453E"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提升读写能力 15_ 了解文章形式</w:t>
            </w:r>
          </w:p>
          <w:p w14:paraId="2E0236F0"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提升读写能力 16_ 解读视觉材料</w:t>
            </w:r>
          </w:p>
          <w:p w14:paraId="26025FBE"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梅里想穿自己喜欢的衣服</w:t>
            </w:r>
            <w:bookmarkStart w:id="1" w:name="_GoBack"/>
            <w:bookmarkEnd w:id="1"/>
          </w:p>
          <w:p w14:paraId="441FCB99"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 铅笔素描_仔细观察并作画</w:t>
            </w:r>
          </w:p>
        </w:tc>
      </w:tr>
    </w:tbl>
    <w:p w14:paraId="30EBF560" w14:textId="0800EC34" w:rsidR="00615F72" w:rsidRPr="00B62923" w:rsidRDefault="00615F72" w:rsidP="00EF54AD">
      <w:pPr>
        <w:wordWrap/>
        <w:spacing w:after="0" w:line="240" w:lineRule="auto"/>
        <w:rPr>
          <w:rFonts w:ascii="SimSun" w:eastAsia="SimSun" w:hAnsi="SimSun"/>
        </w:rPr>
      </w:pPr>
    </w:p>
    <w:p w14:paraId="67312523" w14:textId="4866222B" w:rsidR="00615F72" w:rsidRPr="00B62923" w:rsidRDefault="00615F72" w:rsidP="00EF54AD">
      <w:pPr>
        <w:wordWrap/>
        <w:spacing w:after="0" w:line="240" w:lineRule="auto"/>
        <w:rPr>
          <w:rFonts w:ascii="SimSun" w:eastAsia="SimSun" w:hAnsi="SimSun"/>
        </w:rPr>
      </w:pPr>
    </w:p>
    <w:p w14:paraId="636A9192" w14:textId="26723739" w:rsidR="00615F72" w:rsidRPr="00B62923" w:rsidRDefault="00EF54AD" w:rsidP="00EF54AD">
      <w:pPr>
        <w:wordWrap/>
        <w:spacing w:after="0" w:line="240" w:lineRule="auto"/>
        <w:rPr>
          <w:rFonts w:ascii="SimSun" w:eastAsia="SimSun" w:hAnsi="SimSun"/>
        </w:rPr>
      </w:pPr>
      <w:r w:rsidRPr="00B62923">
        <w:rPr>
          <w:rFonts w:ascii="SimSun" w:eastAsia="SimSun" w:hAnsi="SimSun"/>
          <w:noProof/>
          <w:sz w:val="16"/>
          <w:szCs w:val="18"/>
          <w:lang w:eastAsia="ko-KR"/>
        </w:rPr>
        <mc:AlternateContent>
          <mc:Choice Requires="wps">
            <w:drawing>
              <wp:anchor distT="0" distB="0" distL="114300" distR="114300" simplePos="0" relativeHeight="251665408" behindDoc="0" locked="0" layoutInCell="1" allowOverlap="1" wp14:anchorId="3DCE2FF9" wp14:editId="2998D9EB">
                <wp:simplePos x="0" y="0"/>
                <wp:positionH relativeFrom="column">
                  <wp:posOffset>434340</wp:posOffset>
                </wp:positionH>
                <wp:positionV relativeFrom="paragraph">
                  <wp:posOffset>69850</wp:posOffset>
                </wp:positionV>
                <wp:extent cx="1411200" cy="194665"/>
                <wp:effectExtent l="0" t="0" r="0" b="0"/>
                <wp:wrapNone/>
                <wp:docPr id="743695588"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3BA41EA5" w14:textId="60D4D1F7"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家庭学习助力指南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CE2FF9" id="_x0000_s1029" type="#_x0000_t202" style="position:absolute;left:0;text-align:left;margin-left:34.2pt;margin-top:5.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" fillcolor="white [3212]" stroked="f" strokeweight=".5pt">
                <v:textbox style="mso-fit-shape-to-text:t">
                  <w:txbxContent>
                    <w:p w14:paraId="3BA41EA5" w14:textId="60D4D1F7" w:rsidR="00EF54AD" w:rsidRPr="00B62923" w:rsidRDefault="00EF54AD" w:rsidP="00EF54AD">
                      <w:pPr>
                        <w:spacing w:after="0" w:line="240" w:lineRule="auto"/>
                        <w:rPr>
                          <w:rFonts w:ascii="SimSun" w:eastAsia="SimSun" w:hAnsi="SimSun"/>
                          <w:b/>
                          <w:bCs/>
                          <w:color w:val="3A3C84"/>
                          <w:sz w:val="14"/>
                          <w:szCs w:val="16"/>
                        </w:rPr>
                      </w:pPr>
                      <w:r w:rsidRPr="00B62923">
                        <w:rPr>
                          <w:rFonts w:ascii="SimSun" w:eastAsia="SimSun" w:hAnsi="SimSun" w:hint="eastAsia"/>
                          <w:b/>
                          <w:color w:val="3A3C84"/>
                          <w:sz w:val="14"/>
                          <w:szCs w:val="16"/>
                          <w:lang w:val="zh-CN" w:bidi="zh-CN"/>
                        </w:rPr>
                        <w:t>家庭学习助力指南</w:t>
                      </w:r>
                    </w:p>
                  </w:txbxContent>
                </v:textbox>
              </v:shape>
            </w:pict>
          </mc:Fallback>
        </mc:AlternateContent>
      </w:r>
      <w:r w:rsidRPr="00B62923">
        <w:rPr>
          <w:rFonts w:ascii="SimSun" w:eastAsia="SimSun" w:hAnsi="SimSun"/>
          <w:noProof/>
          <w:lang w:eastAsia="ko-KR"/>
        </w:rPr>
        <w:drawing>
          <wp:inline distT="0" distB="0" distL="0" distR="0" wp14:anchorId="39C726F0" wp14:editId="7A67C6F7">
            <wp:extent cx="2059305" cy="367665"/>
            <wp:effectExtent l="0" t="0" r="0" b="0"/>
            <wp:docPr id="36"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615F72" w:rsidRPr="00B62923" w14:paraId="6BA86111" w14:textId="77777777">
        <w:trPr>
          <w:trHeight w:val="1904"/>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0A5F706C" w14:textId="77777777" w:rsidR="00615F72" w:rsidRPr="00B62923" w:rsidRDefault="00AD7BEF" w:rsidP="00EF54AD">
            <w:pPr>
              <w:wordWrap/>
              <w:spacing w:after="0" w:line="240" w:lineRule="auto"/>
              <w:rPr>
                <w:rFonts w:ascii="SimSun" w:eastAsia="SimSun" w:hAnsi="SimSun"/>
                <w:b/>
                <w:bCs/>
                <w:sz w:val="16"/>
                <w:szCs w:val="18"/>
              </w:rPr>
            </w:pPr>
            <w:r w:rsidRPr="00B62923">
              <w:rPr>
                <w:rFonts w:ascii="바탕" w:eastAsia="바탕" w:hAnsi="바탕" w:cs="바탕" w:hint="eastAsia"/>
                <w:b/>
                <w:color w:val="203A7B"/>
                <w:sz w:val="16"/>
                <w:szCs w:val="18"/>
                <w:lang w:val="zh-CN" w:bidi="zh-CN"/>
              </w:rPr>
              <w:t>▪</w:t>
            </w:r>
            <w:r w:rsidRPr="00B62923">
              <w:rPr>
                <w:rFonts w:ascii="SimSun" w:eastAsia="SimSun" w:hAnsi="SimSun"/>
                <w:b/>
                <w:color w:val="203A7B"/>
                <w:sz w:val="16"/>
                <w:szCs w:val="18"/>
                <w:lang w:val="zh-CN" w:bidi="zh-CN"/>
              </w:rPr>
              <w:t>家庭学习</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0A68A5AC" w14:textId="77777777" w:rsidR="00615F72" w:rsidRPr="00B62923" w:rsidRDefault="00AD7BEF" w:rsidP="00EF54AD">
            <w:pPr>
              <w:wordWrap/>
              <w:spacing w:after="0" w:line="240" w:lineRule="auto"/>
              <w:rPr>
                <w:rFonts w:ascii="SimSun" w:eastAsia="SimSun" w:hAnsi="SimSun"/>
                <w:sz w:val="16"/>
                <w:szCs w:val="18"/>
              </w:rPr>
            </w:pPr>
            <w:r w:rsidRPr="00B62923">
              <w:rPr>
                <w:rFonts w:ascii="SimSun" w:eastAsia="SimSun" w:hAnsi="SimSun"/>
                <w:sz w:val="16"/>
                <w:szCs w:val="18"/>
                <w:lang w:val="zh-CN" w:bidi="zh-CN"/>
              </w:rPr>
              <w:t>邀请家长协助完成孩子的几项家庭作业。协助孩子完成10篇“写好啦，健康日记“。建议共同阅读并思考科学技术与健康相关的书籍，同时建议观看预防校园暴力的相关视频。</w:t>
            </w:r>
          </w:p>
        </w:tc>
      </w:tr>
    </w:tbl>
    <w:p w14:paraId="35A0C21C" w14:textId="77777777" w:rsidR="00615F72" w:rsidRPr="00B62923" w:rsidRDefault="00615F72" w:rsidP="00EF54AD">
      <w:pPr>
        <w:wordWrap/>
        <w:spacing w:after="0" w:line="240" w:lineRule="auto"/>
        <w:rPr>
          <w:rFonts w:ascii="SimSun" w:eastAsia="SimSun" w:hAnsi="SimSun"/>
        </w:rPr>
      </w:pPr>
    </w:p>
    <w:sectPr w:rsidR="00615F72" w:rsidRPr="00B62923">
      <w:endnotePr>
        <w:numFmt w:val="decimal"/>
      </w:endnotePr>
      <w:pgSz w:w="11906" w:h="16838"/>
      <w:pgMar w:top="850" w:right="1134" w:bottom="850" w:left="1134" w:header="850" w:footer="85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CEA9E" w14:textId="77777777" w:rsidR="00B25893" w:rsidRDefault="00B25893" w:rsidP="00EF54AD">
      <w:pPr>
        <w:spacing w:after="0" w:line="240" w:lineRule="auto"/>
      </w:pPr>
      <w:r>
        <w:separator/>
      </w:r>
    </w:p>
  </w:endnote>
  <w:endnote w:type="continuationSeparator" w:id="0">
    <w:p w14:paraId="571C7C96" w14:textId="77777777" w:rsidR="00B25893" w:rsidRDefault="00B25893" w:rsidP="00EF5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Y헤드라인M">
    <w:altName w:val="HYHeadLine-Medium"/>
    <w:panose1 w:val="02030600000101010101"/>
    <w:charset w:val="81"/>
    <w:family w:val="roman"/>
    <w:pitch w:val="variable"/>
    <w:sig w:usb0="900002A7" w:usb1="09D77CF9"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0000000000000000000"/>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신명조">
    <w:altName w:val="HYSinMyeongJo-Medium"/>
    <w:panose1 w:val="02030600000101010101"/>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0000000000000000000"/>
    <w:charset w:val="81"/>
    <w:family w:val="roman"/>
    <w:notTrueType/>
    <w:pitch w:val="default"/>
  </w:font>
  <w:font w:name="HCI Poppy">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5B4EE" w14:textId="77777777" w:rsidR="00B25893" w:rsidRDefault="00B25893" w:rsidP="00EF54AD">
      <w:pPr>
        <w:spacing w:after="0" w:line="240" w:lineRule="auto"/>
      </w:pPr>
      <w:r>
        <w:separator/>
      </w:r>
    </w:p>
  </w:footnote>
  <w:footnote w:type="continuationSeparator" w:id="0">
    <w:p w14:paraId="2AE2E3D9" w14:textId="77777777" w:rsidR="00B25893" w:rsidRDefault="00B25893" w:rsidP="00EF5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26715"/>
    <w:multiLevelType w:val="hybridMultilevel"/>
    <w:tmpl w:val="CFF8DE8A"/>
    <w:lvl w:ilvl="0" w:tplc="F3E2BA20">
      <w:start w:val="1"/>
      <w:numFmt w:val="bullet"/>
      <w:suff w:val="space"/>
      <w:lvlText w:val=""/>
      <w:lvlJc w:val="left"/>
    </w:lvl>
    <w:lvl w:ilvl="1" w:tplc="DE04C9D8">
      <w:numFmt w:val="decimal"/>
      <w:lvlText w:val=""/>
      <w:lvlJc w:val="left"/>
    </w:lvl>
    <w:lvl w:ilvl="2" w:tplc="1E121AEA">
      <w:numFmt w:val="decimal"/>
      <w:lvlText w:val=""/>
      <w:lvlJc w:val="left"/>
    </w:lvl>
    <w:lvl w:ilvl="3" w:tplc="07163A76">
      <w:numFmt w:val="decimal"/>
      <w:lvlText w:val=""/>
      <w:lvlJc w:val="left"/>
    </w:lvl>
    <w:lvl w:ilvl="4" w:tplc="51B889AE">
      <w:numFmt w:val="decimal"/>
      <w:lvlText w:val=""/>
      <w:lvlJc w:val="left"/>
    </w:lvl>
    <w:lvl w:ilvl="5" w:tplc="603661B4">
      <w:numFmt w:val="decimal"/>
      <w:lvlText w:val=""/>
      <w:lvlJc w:val="left"/>
    </w:lvl>
    <w:lvl w:ilvl="6" w:tplc="BFB039BE">
      <w:numFmt w:val="decimal"/>
      <w:lvlText w:val=""/>
      <w:lvlJc w:val="left"/>
    </w:lvl>
    <w:lvl w:ilvl="7" w:tplc="B3622722">
      <w:numFmt w:val="decimal"/>
      <w:lvlText w:val=""/>
      <w:lvlJc w:val="left"/>
    </w:lvl>
    <w:lvl w:ilvl="8" w:tplc="B8D07A60">
      <w:numFmt w:val="decimal"/>
      <w:lvlText w:val=""/>
      <w:lvlJc w:val="left"/>
    </w:lvl>
  </w:abstractNum>
  <w:abstractNum w:abstractNumId="1" w15:restartNumberingAfterBreak="0">
    <w:nsid w:val="3210550D"/>
    <w:multiLevelType w:val="multilevel"/>
    <w:tmpl w:val="49849AC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2" w15:restartNumberingAfterBreak="0">
    <w:nsid w:val="42515780"/>
    <w:multiLevelType w:val="multilevel"/>
    <w:tmpl w:val="38965550"/>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3" w15:restartNumberingAfterBreak="0">
    <w:nsid w:val="464576E8"/>
    <w:multiLevelType w:val="hybridMultilevel"/>
    <w:tmpl w:val="73982E10"/>
    <w:lvl w:ilvl="0" w:tplc="93E2B454">
      <w:numFmt w:val="bullet"/>
      <w:lvlText w:val="-"/>
      <w:lvlJc w:val="left"/>
      <w:pPr>
        <w:ind w:left="760" w:hanging="360"/>
      </w:pPr>
      <w:rPr>
        <w:rFonts w:ascii="SimSun" w:eastAsia="SimSun" w:hAnsi="SimSun"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483561F6"/>
    <w:multiLevelType w:val="multilevel"/>
    <w:tmpl w:val="BC3AA43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5" w15:restartNumberingAfterBreak="0">
    <w:nsid w:val="49127AFD"/>
    <w:multiLevelType w:val="hybridMultilevel"/>
    <w:tmpl w:val="294A85EA"/>
    <w:lvl w:ilvl="0" w:tplc="7B7A6FB8">
      <w:start w:val="1"/>
      <w:numFmt w:val="bullet"/>
      <w:lvlText w:val="•"/>
      <w:lvlJc w:val="left"/>
      <w:pPr>
        <w:ind w:left="400" w:hanging="400"/>
      </w:pPr>
      <w:rPr>
        <w:rFonts w:ascii="Times New Roman"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15:restartNumberingAfterBreak="0">
    <w:nsid w:val="4AC24001"/>
    <w:multiLevelType w:val="hybridMultilevel"/>
    <w:tmpl w:val="4C329BDE"/>
    <w:lvl w:ilvl="0" w:tplc="0A34A938">
      <w:start w:val="1"/>
      <w:numFmt w:val="bullet"/>
      <w:suff w:val="space"/>
      <w:lvlText w:val="-"/>
      <w:lvlJc w:val="left"/>
    </w:lvl>
    <w:lvl w:ilvl="1" w:tplc="736420A8">
      <w:numFmt w:val="decimal"/>
      <w:lvlText w:val=""/>
      <w:lvlJc w:val="left"/>
    </w:lvl>
    <w:lvl w:ilvl="2" w:tplc="2842C314">
      <w:numFmt w:val="decimal"/>
      <w:lvlText w:val=""/>
      <w:lvlJc w:val="left"/>
    </w:lvl>
    <w:lvl w:ilvl="3" w:tplc="54886902">
      <w:numFmt w:val="decimal"/>
      <w:lvlText w:val=""/>
      <w:lvlJc w:val="left"/>
    </w:lvl>
    <w:lvl w:ilvl="4" w:tplc="D5E8AE0E">
      <w:numFmt w:val="decimal"/>
      <w:lvlText w:val=""/>
      <w:lvlJc w:val="left"/>
    </w:lvl>
    <w:lvl w:ilvl="5" w:tplc="EB6C0DB0">
      <w:numFmt w:val="decimal"/>
      <w:lvlText w:val=""/>
      <w:lvlJc w:val="left"/>
    </w:lvl>
    <w:lvl w:ilvl="6" w:tplc="7C263564">
      <w:numFmt w:val="decimal"/>
      <w:lvlText w:val=""/>
      <w:lvlJc w:val="left"/>
    </w:lvl>
    <w:lvl w:ilvl="7" w:tplc="AC68A120">
      <w:numFmt w:val="decimal"/>
      <w:lvlText w:val=""/>
      <w:lvlJc w:val="left"/>
    </w:lvl>
    <w:lvl w:ilvl="8" w:tplc="D89695AC">
      <w:numFmt w:val="decimal"/>
      <w:lvlText w:val=""/>
      <w:lvlJc w:val="left"/>
    </w:lvl>
  </w:abstractNum>
  <w:abstractNum w:abstractNumId="7" w15:restartNumberingAfterBreak="0">
    <w:nsid w:val="5C1730D7"/>
    <w:multiLevelType w:val="multilevel"/>
    <w:tmpl w:val="A712F58C"/>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8" w15:restartNumberingAfterBreak="0">
    <w:nsid w:val="5EB218EA"/>
    <w:multiLevelType w:val="multilevel"/>
    <w:tmpl w:val="D924C27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9" w15:restartNumberingAfterBreak="0">
    <w:nsid w:val="73392907"/>
    <w:multiLevelType w:val="multilevel"/>
    <w:tmpl w:val="3F22619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10" w15:restartNumberingAfterBreak="0">
    <w:nsid w:val="76835265"/>
    <w:multiLevelType w:val="multilevel"/>
    <w:tmpl w:val="788E3B8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num w:numId="1">
    <w:abstractNumId w:val="0"/>
  </w:num>
  <w:num w:numId="2">
    <w:abstractNumId w:val="6"/>
  </w:num>
  <w:num w:numId="3">
    <w:abstractNumId w:val="2"/>
  </w:num>
  <w:num w:numId="4">
    <w:abstractNumId w:val="7"/>
  </w:num>
  <w:num w:numId="5">
    <w:abstractNumId w:val="9"/>
  </w:num>
  <w:num w:numId="6">
    <w:abstractNumId w:val="1"/>
  </w:num>
  <w:num w:numId="7">
    <w:abstractNumId w:val="4"/>
  </w:num>
  <w:num w:numId="8">
    <w:abstractNumId w:val="10"/>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F72"/>
    <w:rsid w:val="00180D58"/>
    <w:rsid w:val="002169E4"/>
    <w:rsid w:val="002D1947"/>
    <w:rsid w:val="003A2B24"/>
    <w:rsid w:val="003D2966"/>
    <w:rsid w:val="003D7685"/>
    <w:rsid w:val="0041430E"/>
    <w:rsid w:val="00615F72"/>
    <w:rsid w:val="006B1EBF"/>
    <w:rsid w:val="007628F9"/>
    <w:rsid w:val="009B5B72"/>
    <w:rsid w:val="00A92F4E"/>
    <w:rsid w:val="00AA65CE"/>
    <w:rsid w:val="00AD7BEF"/>
    <w:rsid w:val="00B25893"/>
    <w:rsid w:val="00B62923"/>
    <w:rsid w:val="00CB61BD"/>
    <w:rsid w:val="00D72669"/>
    <w:rsid w:val="00EF54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19871"/>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zh-CN" w:bidi="ar-SA"/>
        <w14:ligatures w14:val="standardContextual"/>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9"/>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5">
    <w:name w:val="쪽 번호"/>
    <w:uiPriority w:val="9"/>
    <w:rPr>
      <w:rFonts w:ascii="함초롬돋움" w:eastAsia="함초롬돋움"/>
      <w:color w:val="000000"/>
      <w:sz w:val="20"/>
      <w:shd w:val="clear" w:color="000000"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b">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c">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d">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e">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신명조" w:eastAsia="HY신명조"/>
      <w:color w:val="000000"/>
      <w:spacing w:val="-12"/>
      <w:w w:val="97"/>
      <w:sz w:val="24"/>
      <w:shd w:val="clear" w:color="000000" w:fill="auto"/>
    </w:rPr>
  </w:style>
  <w:style w:type="paragraph" w:customStyle="1" w:styleId="af">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f0">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f1">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af2">
    <w:name w:val="header"/>
    <w:basedOn w:val="a"/>
    <w:link w:val="Char"/>
    <w:uiPriority w:val="99"/>
    <w:unhideWhenUsed/>
    <w:rsid w:val="00EF54AD"/>
    <w:pPr>
      <w:tabs>
        <w:tab w:val="center" w:pos="4513"/>
        <w:tab w:val="right" w:pos="9026"/>
      </w:tabs>
      <w:snapToGrid w:val="0"/>
    </w:pPr>
  </w:style>
  <w:style w:type="character" w:customStyle="1" w:styleId="Char">
    <w:name w:val="머리글 Char"/>
    <w:basedOn w:val="a0"/>
    <w:link w:val="af2"/>
    <w:uiPriority w:val="99"/>
    <w:rsid w:val="00EF54AD"/>
  </w:style>
  <w:style w:type="paragraph" w:styleId="af3">
    <w:name w:val="footer"/>
    <w:basedOn w:val="a"/>
    <w:link w:val="Char0"/>
    <w:uiPriority w:val="99"/>
    <w:unhideWhenUsed/>
    <w:rsid w:val="00EF54AD"/>
    <w:pPr>
      <w:tabs>
        <w:tab w:val="center" w:pos="4513"/>
        <w:tab w:val="right" w:pos="9026"/>
      </w:tabs>
      <w:snapToGrid w:val="0"/>
    </w:pPr>
  </w:style>
  <w:style w:type="character" w:customStyle="1" w:styleId="Char0">
    <w:name w:val="바닥글 Char"/>
    <w:basedOn w:val="a0"/>
    <w:link w:val="af3"/>
    <w:uiPriority w:val="99"/>
    <w:rsid w:val="00EF54AD"/>
  </w:style>
  <w:style w:type="paragraph" w:styleId="af4">
    <w:name w:val="List Paragraph"/>
    <w:basedOn w:val="a"/>
    <w:uiPriority w:val="34"/>
    <w:qFormat/>
    <w:rsid w:val="002D1947"/>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294</Words>
  <Characters>1677</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Uptempo</cp:lastModifiedBy>
  <cp:revision>13</cp:revision>
  <dcterms:created xsi:type="dcterms:W3CDTF">2024-07-04T06:54:00Z</dcterms:created>
  <dcterms:modified xsi:type="dcterms:W3CDTF">2024-07-05T05:30:00Z</dcterms:modified>
  <cp:version>0501.0001.01</cp:version>
</cp:coreProperties>
</file>